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A4" w:rsidRPr="007E7DA4" w:rsidRDefault="007E7DA4" w:rsidP="007E7DA4">
      <w:pPr>
        <w:spacing w:after="0" w:line="240" w:lineRule="auto"/>
        <w:ind w:firstLine="709"/>
        <w:jc w:val="center"/>
        <w:rPr>
          <w:rFonts w:ascii="Arial" w:hAnsi="Arial" w:cs="Arial"/>
          <w:b/>
          <w:color w:val="191919" w:themeColor="background1" w:themeShade="1A"/>
          <w:sz w:val="24"/>
          <w:szCs w:val="24"/>
        </w:rPr>
      </w:pPr>
      <w:r w:rsidRPr="007E7DA4">
        <w:rPr>
          <w:rFonts w:ascii="Arial" w:hAnsi="Arial" w:cs="Arial"/>
          <w:b/>
          <w:color w:val="191919" w:themeColor="background1" w:themeShade="1A"/>
          <w:sz w:val="24"/>
          <w:szCs w:val="24"/>
        </w:rPr>
        <w:t>Памятка при эвакуации населения</w:t>
      </w:r>
    </w:p>
    <w:p w:rsidR="007E7DA4" w:rsidRDefault="007E7DA4" w:rsidP="007B141C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  <w:lang w:val="en-US"/>
        </w:rPr>
      </w:pPr>
    </w:p>
    <w:p w:rsidR="009C4476" w:rsidRDefault="007B141C" w:rsidP="007B141C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</w:rPr>
      </w:pPr>
      <w:proofErr w:type="gramStart"/>
      <w:r>
        <w:rPr>
          <w:rFonts w:ascii="Arial" w:hAnsi="Arial" w:cs="Arial"/>
          <w:color w:val="191919" w:themeColor="background1" w:themeShade="1A"/>
          <w:sz w:val="24"/>
          <w:szCs w:val="24"/>
        </w:rPr>
        <w:t>При подготовке к укрытию в заглубленных и других помещения подземного пространства рекомендовано укрываемым иметь с собой «Тревожный набор», который должен обеспечить безопасное пребывание в заглубленном или другом помещении подземного пространства в течение одних или двух суток.</w:t>
      </w:r>
      <w:proofErr w:type="gramEnd"/>
    </w:p>
    <w:p w:rsidR="007B141C" w:rsidRDefault="007B141C" w:rsidP="007B141C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</w:rPr>
      </w:pPr>
      <w:proofErr w:type="gramStart"/>
      <w:r>
        <w:rPr>
          <w:rFonts w:ascii="Arial" w:hAnsi="Arial" w:cs="Arial"/>
          <w:color w:val="191919" w:themeColor="background1" w:themeShade="1A"/>
          <w:sz w:val="24"/>
          <w:szCs w:val="24"/>
        </w:rPr>
        <w:t>В «тревожном наборе» должны быть средства индивидуальной защиты, основные документы, продукция питания, вода, аптечка, сменная одежда, одеяло, телефон и некоторые другие необходимые принадлежности.</w:t>
      </w:r>
      <w:proofErr w:type="gramEnd"/>
    </w:p>
    <w:p w:rsidR="007B141C" w:rsidRDefault="007B141C" w:rsidP="007B141C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</w:rPr>
      </w:pPr>
      <w:r>
        <w:rPr>
          <w:rFonts w:ascii="Arial" w:hAnsi="Arial" w:cs="Arial"/>
          <w:color w:val="191919" w:themeColor="background1" w:themeShade="1A"/>
          <w:sz w:val="24"/>
          <w:szCs w:val="24"/>
        </w:rPr>
        <w:t>«Тревожный набор» должен храниться в рюкзаках или сумках, которые могут быть распределены для переноски между членами семьи, Раз в год «тревожный набор» проверяется и обновляется.</w:t>
      </w:r>
    </w:p>
    <w:p w:rsidR="00DD6A01" w:rsidRDefault="00DD6A01" w:rsidP="007B141C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  <w:u w:val="single"/>
        </w:rPr>
      </w:pPr>
    </w:p>
    <w:p w:rsidR="007B141C" w:rsidRPr="00507CAA" w:rsidRDefault="00507CAA" w:rsidP="007B141C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  <w:u w:val="single"/>
        </w:rPr>
      </w:pPr>
      <w:r w:rsidRPr="00507CAA">
        <w:rPr>
          <w:rFonts w:ascii="Arial" w:hAnsi="Arial" w:cs="Arial"/>
          <w:color w:val="191919" w:themeColor="background1" w:themeShade="1A"/>
          <w:sz w:val="24"/>
          <w:szCs w:val="24"/>
          <w:u w:val="single"/>
        </w:rPr>
        <w:t>Средства индивидуальной защиты.</w:t>
      </w:r>
    </w:p>
    <w:p w:rsidR="00507CAA" w:rsidRDefault="00507CAA" w:rsidP="007B141C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</w:rPr>
      </w:pPr>
      <w:r>
        <w:rPr>
          <w:rFonts w:ascii="Arial" w:hAnsi="Arial" w:cs="Arial"/>
          <w:color w:val="191919" w:themeColor="background1" w:themeShade="1A"/>
          <w:sz w:val="24"/>
          <w:szCs w:val="24"/>
        </w:rPr>
        <w:t xml:space="preserve">Каждому укрываемому настоятельно рекомендуется иметь с собой </w:t>
      </w:r>
      <w:proofErr w:type="spellStart"/>
      <w:r>
        <w:rPr>
          <w:rFonts w:ascii="Arial" w:hAnsi="Arial" w:cs="Arial"/>
          <w:color w:val="191919" w:themeColor="background1" w:themeShade="1A"/>
          <w:sz w:val="24"/>
          <w:szCs w:val="24"/>
        </w:rPr>
        <w:t>самоспасатель</w:t>
      </w:r>
      <w:proofErr w:type="spellEnd"/>
      <w:r>
        <w:rPr>
          <w:rFonts w:ascii="Arial" w:hAnsi="Arial" w:cs="Arial"/>
          <w:color w:val="191919" w:themeColor="background1" w:themeShade="1A"/>
          <w:sz w:val="24"/>
          <w:szCs w:val="24"/>
        </w:rPr>
        <w:t>, но могут быть и другие индивидуальные средства защиты, такие как противогаз, респиратор.</w:t>
      </w:r>
    </w:p>
    <w:p w:rsidR="00DD6A01" w:rsidRDefault="00DD6A01" w:rsidP="007B141C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  <w:u w:val="single"/>
        </w:rPr>
      </w:pPr>
    </w:p>
    <w:p w:rsidR="00507CAA" w:rsidRPr="00507CAA" w:rsidRDefault="00507CAA" w:rsidP="007B141C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  <w:u w:val="single"/>
        </w:rPr>
      </w:pPr>
      <w:r w:rsidRPr="00507CAA">
        <w:rPr>
          <w:rFonts w:ascii="Arial" w:hAnsi="Arial" w:cs="Arial"/>
          <w:color w:val="191919" w:themeColor="background1" w:themeShade="1A"/>
          <w:sz w:val="24"/>
          <w:szCs w:val="24"/>
          <w:u w:val="single"/>
        </w:rPr>
        <w:t>Аптечка.</w:t>
      </w:r>
    </w:p>
    <w:p w:rsidR="00507CAA" w:rsidRDefault="00507CAA" w:rsidP="007B141C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</w:rPr>
      </w:pPr>
      <w:r>
        <w:rPr>
          <w:rFonts w:ascii="Arial" w:hAnsi="Arial" w:cs="Arial"/>
          <w:color w:val="191919" w:themeColor="background1" w:themeShade="1A"/>
          <w:sz w:val="24"/>
          <w:szCs w:val="24"/>
        </w:rPr>
        <w:t xml:space="preserve">Состав аптечки: </w:t>
      </w:r>
    </w:p>
    <w:p w:rsidR="00507CAA" w:rsidRDefault="00507CAA" w:rsidP="007B141C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</w:rPr>
      </w:pPr>
      <w:r>
        <w:rPr>
          <w:rFonts w:ascii="Arial" w:hAnsi="Arial" w:cs="Arial"/>
          <w:color w:val="191919" w:themeColor="background1" w:themeShade="1A"/>
          <w:sz w:val="24"/>
          <w:szCs w:val="24"/>
        </w:rPr>
        <w:t>- бинты;</w:t>
      </w:r>
    </w:p>
    <w:p w:rsidR="00507CAA" w:rsidRDefault="00507CAA" w:rsidP="007B141C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</w:rPr>
      </w:pPr>
      <w:r>
        <w:rPr>
          <w:rFonts w:ascii="Arial" w:hAnsi="Arial" w:cs="Arial"/>
          <w:color w:val="191919" w:themeColor="background1" w:themeShade="1A"/>
          <w:sz w:val="24"/>
          <w:szCs w:val="24"/>
        </w:rPr>
        <w:t>- лейкопластырь;</w:t>
      </w:r>
    </w:p>
    <w:p w:rsidR="00507CAA" w:rsidRDefault="00507CAA" w:rsidP="007B141C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</w:rPr>
      </w:pPr>
      <w:r>
        <w:rPr>
          <w:rFonts w:ascii="Arial" w:hAnsi="Arial" w:cs="Arial"/>
          <w:color w:val="191919" w:themeColor="background1" w:themeShade="1A"/>
          <w:sz w:val="24"/>
          <w:szCs w:val="24"/>
        </w:rPr>
        <w:t>- йод;</w:t>
      </w:r>
    </w:p>
    <w:p w:rsidR="00507CAA" w:rsidRDefault="00507CAA" w:rsidP="007B141C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</w:rPr>
      </w:pPr>
      <w:r>
        <w:rPr>
          <w:rFonts w:ascii="Arial" w:hAnsi="Arial" w:cs="Arial"/>
          <w:color w:val="191919" w:themeColor="background1" w:themeShade="1A"/>
          <w:sz w:val="24"/>
          <w:szCs w:val="24"/>
        </w:rPr>
        <w:t>- а также медицинские препараты (средства), которые члены семьи вынуждены принимать постоянно.</w:t>
      </w:r>
    </w:p>
    <w:p w:rsidR="00DD6A01" w:rsidRDefault="00DD6A01" w:rsidP="007B141C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  <w:u w:val="single"/>
        </w:rPr>
      </w:pPr>
    </w:p>
    <w:p w:rsidR="00507CAA" w:rsidRPr="00507CAA" w:rsidRDefault="00507CAA" w:rsidP="007B141C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  <w:u w:val="single"/>
        </w:rPr>
      </w:pPr>
      <w:r w:rsidRPr="00507CAA">
        <w:rPr>
          <w:rFonts w:ascii="Arial" w:hAnsi="Arial" w:cs="Arial"/>
          <w:color w:val="191919" w:themeColor="background1" w:themeShade="1A"/>
          <w:sz w:val="24"/>
          <w:szCs w:val="24"/>
          <w:u w:val="single"/>
        </w:rPr>
        <w:t>Основные документы.</w:t>
      </w:r>
    </w:p>
    <w:p w:rsidR="00507CAA" w:rsidRDefault="00507CAA" w:rsidP="007B141C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</w:rPr>
      </w:pPr>
      <w:r>
        <w:rPr>
          <w:rFonts w:ascii="Arial" w:hAnsi="Arial" w:cs="Arial"/>
          <w:color w:val="191919" w:themeColor="background1" w:themeShade="1A"/>
          <w:sz w:val="24"/>
          <w:szCs w:val="24"/>
        </w:rPr>
        <w:t>- паспорт;</w:t>
      </w:r>
    </w:p>
    <w:p w:rsidR="00507CAA" w:rsidRDefault="00507CAA" w:rsidP="007B141C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</w:rPr>
      </w:pPr>
      <w:r>
        <w:rPr>
          <w:rFonts w:ascii="Arial" w:hAnsi="Arial" w:cs="Arial"/>
          <w:color w:val="191919" w:themeColor="background1" w:themeShade="1A"/>
          <w:sz w:val="24"/>
          <w:szCs w:val="24"/>
        </w:rPr>
        <w:t>- военный билет;</w:t>
      </w:r>
    </w:p>
    <w:p w:rsidR="00507CAA" w:rsidRDefault="00507CAA" w:rsidP="007B141C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</w:rPr>
      </w:pPr>
      <w:r>
        <w:rPr>
          <w:rFonts w:ascii="Arial" w:hAnsi="Arial" w:cs="Arial"/>
          <w:color w:val="191919" w:themeColor="background1" w:themeShade="1A"/>
          <w:sz w:val="24"/>
          <w:szCs w:val="24"/>
        </w:rPr>
        <w:t>- трудовая книжка;</w:t>
      </w:r>
    </w:p>
    <w:p w:rsidR="00507CAA" w:rsidRDefault="00507CAA" w:rsidP="007B141C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</w:rPr>
      </w:pPr>
      <w:r>
        <w:rPr>
          <w:rFonts w:ascii="Arial" w:hAnsi="Arial" w:cs="Arial"/>
          <w:color w:val="191919" w:themeColor="background1" w:themeShade="1A"/>
          <w:sz w:val="24"/>
          <w:szCs w:val="24"/>
        </w:rPr>
        <w:t>- пенсионное удостоверение;</w:t>
      </w:r>
    </w:p>
    <w:p w:rsidR="00507CAA" w:rsidRDefault="00507CAA" w:rsidP="007B141C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</w:rPr>
      </w:pPr>
      <w:r>
        <w:rPr>
          <w:rFonts w:ascii="Arial" w:hAnsi="Arial" w:cs="Arial"/>
          <w:color w:val="191919" w:themeColor="background1" w:themeShade="1A"/>
          <w:sz w:val="24"/>
          <w:szCs w:val="24"/>
        </w:rPr>
        <w:t>- свидетельство о государственной регистрации права собственности;</w:t>
      </w:r>
    </w:p>
    <w:p w:rsidR="00507CAA" w:rsidRDefault="00507CAA" w:rsidP="007B141C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</w:rPr>
      </w:pPr>
      <w:r>
        <w:rPr>
          <w:rFonts w:ascii="Arial" w:hAnsi="Arial" w:cs="Arial"/>
          <w:color w:val="191919" w:themeColor="background1" w:themeShade="1A"/>
          <w:sz w:val="24"/>
          <w:szCs w:val="24"/>
        </w:rPr>
        <w:t>- </w:t>
      </w:r>
      <w:r w:rsidR="00DD6A01">
        <w:rPr>
          <w:rFonts w:ascii="Arial" w:hAnsi="Arial" w:cs="Arial"/>
          <w:color w:val="191919" w:themeColor="background1" w:themeShade="1A"/>
          <w:sz w:val="24"/>
          <w:szCs w:val="24"/>
        </w:rPr>
        <w:t>страховое свидетельство Государственного пенсионного фонда;</w:t>
      </w:r>
    </w:p>
    <w:p w:rsidR="00DD6A01" w:rsidRDefault="00DD6A01" w:rsidP="007B141C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</w:rPr>
      </w:pPr>
      <w:r>
        <w:rPr>
          <w:rFonts w:ascii="Arial" w:hAnsi="Arial" w:cs="Arial"/>
          <w:color w:val="191919" w:themeColor="background1" w:themeShade="1A"/>
          <w:sz w:val="24"/>
          <w:szCs w:val="24"/>
        </w:rPr>
        <w:t>- свидетельство о постановке на учет физического лица в налоговом органе;</w:t>
      </w:r>
    </w:p>
    <w:p w:rsidR="00DD6A01" w:rsidRDefault="00DD6A01" w:rsidP="007B141C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</w:rPr>
      </w:pPr>
      <w:r>
        <w:rPr>
          <w:rFonts w:ascii="Arial" w:hAnsi="Arial" w:cs="Arial"/>
          <w:color w:val="191919" w:themeColor="background1" w:themeShade="1A"/>
          <w:sz w:val="24"/>
          <w:szCs w:val="24"/>
        </w:rPr>
        <w:t>- банковские пластиковые карты;</w:t>
      </w:r>
    </w:p>
    <w:p w:rsidR="00DD6A01" w:rsidRDefault="00DD6A01" w:rsidP="007B141C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</w:rPr>
      </w:pPr>
      <w:r>
        <w:rPr>
          <w:rFonts w:ascii="Arial" w:hAnsi="Arial" w:cs="Arial"/>
          <w:color w:val="191919" w:themeColor="background1" w:themeShade="1A"/>
          <w:sz w:val="24"/>
          <w:szCs w:val="24"/>
        </w:rPr>
        <w:t>- денежные знаки и особо ценные вещи.</w:t>
      </w:r>
    </w:p>
    <w:p w:rsidR="00DD6A01" w:rsidRDefault="00DD6A01" w:rsidP="007B141C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  <w:u w:val="single"/>
        </w:rPr>
      </w:pPr>
    </w:p>
    <w:p w:rsidR="00DD6A01" w:rsidRPr="00DD6A01" w:rsidRDefault="00DD6A01" w:rsidP="007B141C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  <w:u w:val="single"/>
        </w:rPr>
      </w:pPr>
      <w:r w:rsidRPr="00DD6A01">
        <w:rPr>
          <w:rFonts w:ascii="Arial" w:hAnsi="Arial" w:cs="Arial"/>
          <w:color w:val="191919" w:themeColor="background1" w:themeShade="1A"/>
          <w:sz w:val="24"/>
          <w:szCs w:val="24"/>
          <w:u w:val="single"/>
        </w:rPr>
        <w:t>Продукты питания и запасы воды.</w:t>
      </w:r>
    </w:p>
    <w:p w:rsidR="00DD6A01" w:rsidRDefault="00DD6A01" w:rsidP="007B141C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</w:rPr>
      </w:pPr>
      <w:r>
        <w:rPr>
          <w:rFonts w:ascii="Arial" w:hAnsi="Arial" w:cs="Arial"/>
          <w:color w:val="191919" w:themeColor="background1" w:themeShade="1A"/>
          <w:sz w:val="24"/>
          <w:szCs w:val="24"/>
        </w:rPr>
        <w:t>Продукты питания и запасы воды необходимо взять на срок:</w:t>
      </w:r>
    </w:p>
    <w:p w:rsidR="00DD6A01" w:rsidRDefault="00DD6A01" w:rsidP="007B141C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</w:rPr>
      </w:pPr>
      <w:r>
        <w:rPr>
          <w:rFonts w:ascii="Arial" w:hAnsi="Arial" w:cs="Arial"/>
          <w:color w:val="191919" w:themeColor="background1" w:themeShade="1A"/>
          <w:sz w:val="24"/>
          <w:szCs w:val="24"/>
        </w:rPr>
        <w:t>- до одних суток, на период действий обычных средств поражения;</w:t>
      </w:r>
    </w:p>
    <w:p w:rsidR="00DD6A01" w:rsidRDefault="00DD6A01" w:rsidP="007B141C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</w:rPr>
      </w:pPr>
      <w:r>
        <w:rPr>
          <w:rFonts w:ascii="Arial" w:hAnsi="Arial" w:cs="Arial"/>
          <w:color w:val="191919" w:themeColor="background1" w:themeShade="1A"/>
          <w:sz w:val="24"/>
          <w:szCs w:val="24"/>
        </w:rPr>
        <w:t>- до двух суток, в случае, ели помещение для укрытия расположено в зоне возможного радиоактивного загрязнения.</w:t>
      </w:r>
    </w:p>
    <w:p w:rsidR="00DD6A01" w:rsidRDefault="00DD6A01" w:rsidP="007B141C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</w:rPr>
      </w:pPr>
      <w:r>
        <w:rPr>
          <w:rFonts w:ascii="Arial" w:hAnsi="Arial" w:cs="Arial"/>
          <w:color w:val="191919" w:themeColor="background1" w:themeShade="1A"/>
          <w:sz w:val="24"/>
          <w:szCs w:val="24"/>
        </w:rPr>
        <w:t>Из продуктов питания нужно брать такие, которые могут долго храниться без холодильника. Предпочтительнее продукты без острых запахов и в защитной упаковке (в пергаментной бумаге, целлофане, различного вида консервы).</w:t>
      </w:r>
    </w:p>
    <w:p w:rsidR="00DD6A01" w:rsidRPr="007B141C" w:rsidRDefault="00DD6A01" w:rsidP="007B141C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</w:rPr>
      </w:pPr>
      <w:r>
        <w:rPr>
          <w:rFonts w:ascii="Arial" w:hAnsi="Arial" w:cs="Arial"/>
          <w:color w:val="191919" w:themeColor="background1" w:themeShade="1A"/>
          <w:sz w:val="24"/>
          <w:szCs w:val="24"/>
        </w:rPr>
        <w:t>Необходимо взять с собой не менее 4,5 литров воды на сутки на каждого человека. В жару потребность воды увеличивается вдвое. Вода должна храниться в пластиковой или эмалированной таре. Ни в коем случае не используйте стеклотару, которая может разбиться.</w:t>
      </w:r>
    </w:p>
    <w:p w:rsidR="00D10E16" w:rsidRDefault="007E7DA4" w:rsidP="00D10E16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</w:rPr>
      </w:pPr>
      <w:r>
        <w:rPr>
          <w:rFonts w:ascii="Arial" w:hAnsi="Arial" w:cs="Arial"/>
          <w:color w:val="191919" w:themeColor="background1" w:themeShade="1A"/>
          <w:sz w:val="24"/>
          <w:szCs w:val="24"/>
        </w:rPr>
        <w:t>Общий вес не должен превышать 30 кг (для мужчин).</w:t>
      </w:r>
    </w:p>
    <w:p w:rsidR="007E7DA4" w:rsidRDefault="007E7DA4" w:rsidP="00D10E16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</w:rPr>
      </w:pPr>
      <w:r>
        <w:rPr>
          <w:rFonts w:ascii="Arial" w:hAnsi="Arial" w:cs="Arial"/>
          <w:color w:val="191919" w:themeColor="background1" w:themeShade="1A"/>
          <w:sz w:val="24"/>
          <w:szCs w:val="24"/>
        </w:rPr>
        <w:t xml:space="preserve">Выполнить все распоряжения должностных лиц </w:t>
      </w:r>
      <w:proofErr w:type="spellStart"/>
      <w:r>
        <w:rPr>
          <w:rFonts w:ascii="Arial" w:hAnsi="Arial" w:cs="Arial"/>
          <w:color w:val="191919" w:themeColor="background1" w:themeShade="1A"/>
          <w:sz w:val="24"/>
          <w:szCs w:val="24"/>
        </w:rPr>
        <w:t>эвакрайонов</w:t>
      </w:r>
      <w:proofErr w:type="spellEnd"/>
      <w:r>
        <w:rPr>
          <w:rFonts w:ascii="Arial" w:hAnsi="Arial" w:cs="Arial"/>
          <w:color w:val="191919" w:themeColor="background1" w:themeShade="1A"/>
          <w:sz w:val="24"/>
          <w:szCs w:val="24"/>
        </w:rPr>
        <w:t>, соблюдать дисциплину и порядок.</w:t>
      </w:r>
    </w:p>
    <w:p w:rsidR="007E7DA4" w:rsidRDefault="007E7DA4" w:rsidP="00D10E16">
      <w:pPr>
        <w:spacing w:after="0" w:line="240" w:lineRule="auto"/>
        <w:ind w:firstLine="709"/>
        <w:jc w:val="both"/>
        <w:rPr>
          <w:rFonts w:ascii="Arial" w:hAnsi="Arial" w:cs="Arial"/>
          <w:color w:val="191919" w:themeColor="background1" w:themeShade="1A"/>
          <w:sz w:val="24"/>
          <w:szCs w:val="24"/>
        </w:rPr>
      </w:pPr>
      <w:r>
        <w:rPr>
          <w:rFonts w:ascii="Arial" w:hAnsi="Arial" w:cs="Arial"/>
          <w:color w:val="191919" w:themeColor="background1" w:themeShade="1A"/>
          <w:sz w:val="24"/>
          <w:szCs w:val="24"/>
        </w:rPr>
        <w:t>Оказывать содействие органам охраны общественного порядка и медицинским работникам.</w:t>
      </w:r>
    </w:p>
    <w:p w:rsidR="007E7DA4" w:rsidRDefault="007E7DA4" w:rsidP="007E7DA4">
      <w:pPr>
        <w:spacing w:after="0" w:line="240" w:lineRule="auto"/>
        <w:jc w:val="both"/>
        <w:rPr>
          <w:rFonts w:ascii="Arial" w:hAnsi="Arial" w:cs="Arial"/>
          <w:color w:val="191919" w:themeColor="background1" w:themeShade="1A"/>
          <w:sz w:val="24"/>
          <w:szCs w:val="24"/>
        </w:rPr>
      </w:pPr>
      <w:bookmarkStart w:id="0" w:name="_GoBack"/>
      <w:bookmarkEnd w:id="0"/>
    </w:p>
    <w:p w:rsidR="007E7DA4" w:rsidRPr="007B141C" w:rsidRDefault="007E7DA4" w:rsidP="007E7DA4">
      <w:pPr>
        <w:spacing w:after="0" w:line="240" w:lineRule="auto"/>
        <w:ind w:left="5954"/>
        <w:rPr>
          <w:rFonts w:ascii="Arial" w:hAnsi="Arial" w:cs="Arial"/>
          <w:color w:val="191919" w:themeColor="background1" w:themeShade="1A"/>
          <w:sz w:val="24"/>
          <w:szCs w:val="24"/>
        </w:rPr>
      </w:pPr>
      <w:r>
        <w:rPr>
          <w:rFonts w:ascii="Arial" w:hAnsi="Arial" w:cs="Arial"/>
          <w:color w:val="191919" w:themeColor="background1" w:themeShade="1A"/>
          <w:sz w:val="24"/>
          <w:szCs w:val="24"/>
        </w:rPr>
        <w:t>Отдел ГО и ЧС, ООС и</w:t>
      </w:r>
      <w:proofErr w:type="gramStart"/>
      <w:r>
        <w:rPr>
          <w:rFonts w:ascii="Arial" w:hAnsi="Arial" w:cs="Arial"/>
          <w:color w:val="191919" w:themeColor="background1" w:themeShade="1A"/>
          <w:sz w:val="24"/>
          <w:szCs w:val="24"/>
        </w:rPr>
        <w:t xml:space="preserve"> Э</w:t>
      </w:r>
      <w:proofErr w:type="gramEnd"/>
      <w:r>
        <w:rPr>
          <w:rFonts w:ascii="Arial" w:hAnsi="Arial" w:cs="Arial"/>
          <w:color w:val="191919" w:themeColor="background1" w:themeShade="1A"/>
          <w:sz w:val="24"/>
          <w:szCs w:val="24"/>
        </w:rPr>
        <w:t xml:space="preserve"> администрации Светлоярского муниципального района Волгоградской области</w:t>
      </w:r>
    </w:p>
    <w:sectPr w:rsidR="007E7DA4" w:rsidRPr="007B141C" w:rsidSect="007E7D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21"/>
    <w:rsid w:val="00507CAA"/>
    <w:rsid w:val="007A0B21"/>
    <w:rsid w:val="007B141C"/>
    <w:rsid w:val="007E7DA4"/>
    <w:rsid w:val="009C4476"/>
    <w:rsid w:val="00D10E16"/>
    <w:rsid w:val="00DD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</dc:creator>
  <cp:keywords/>
  <dc:description/>
  <cp:lastModifiedBy>Пугачева</cp:lastModifiedBy>
  <cp:revision>5</cp:revision>
  <dcterms:created xsi:type="dcterms:W3CDTF">2023-10-19T10:45:00Z</dcterms:created>
  <dcterms:modified xsi:type="dcterms:W3CDTF">2023-10-23T09:17:00Z</dcterms:modified>
</cp:coreProperties>
</file>